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28BC" w14:textId="77777777" w:rsidR="00C80BB8" w:rsidRDefault="00C80BB8" w:rsidP="00C80BB8">
      <w:pPr>
        <w:jc w:val="center"/>
        <w:rPr>
          <w:rFonts w:ascii="Arial" w:hAnsi="Arial" w:cs="Arial"/>
          <w:b/>
          <w:bCs/>
          <w:color w:val="FF0000"/>
          <w:sz w:val="32"/>
          <w:szCs w:val="32"/>
        </w:rPr>
      </w:pPr>
      <w:r w:rsidRPr="00CA27A4">
        <w:rPr>
          <w:rFonts w:ascii="Arial" w:hAnsi="Arial" w:cs="Arial"/>
          <w:b/>
          <w:bCs/>
          <w:color w:val="FF0000"/>
          <w:sz w:val="32"/>
          <w:szCs w:val="32"/>
        </w:rPr>
        <w:t xml:space="preserve">Raleigh Egypt High </w:t>
      </w:r>
      <w:r>
        <w:rPr>
          <w:rFonts w:ascii="Arial" w:hAnsi="Arial" w:cs="Arial"/>
          <w:b/>
          <w:bCs/>
          <w:color w:val="FF0000"/>
          <w:sz w:val="32"/>
          <w:szCs w:val="32"/>
        </w:rPr>
        <w:t>Security Checkpoint</w:t>
      </w:r>
    </w:p>
    <w:p w14:paraId="58569C25" w14:textId="77777777" w:rsidR="00C80BB8" w:rsidRPr="00BF1175" w:rsidRDefault="00C80BB8" w:rsidP="00C80BB8">
      <w:pPr>
        <w:jc w:val="center"/>
        <w:rPr>
          <w:rFonts w:ascii="Arial" w:hAnsi="Arial" w:cs="Arial"/>
          <w:b/>
          <w:bCs/>
          <w:color w:val="FF0000"/>
          <w:sz w:val="32"/>
          <w:szCs w:val="32"/>
        </w:rPr>
      </w:pPr>
      <w:r w:rsidRPr="00BF1175">
        <w:rPr>
          <w:rFonts w:ascii="Arial" w:hAnsi="Arial" w:cs="Arial"/>
          <w:b/>
          <w:bCs/>
          <w:noProof/>
          <w:color w:val="FF0000"/>
          <w:sz w:val="32"/>
          <w:szCs w:val="32"/>
        </w:rPr>
        <w:drawing>
          <wp:inline distT="0" distB="0" distL="0" distR="0" wp14:anchorId="6715E0AA" wp14:editId="4D58D46A">
            <wp:extent cx="1114425" cy="942975"/>
            <wp:effectExtent l="0" t="0" r="9525" b="9525"/>
            <wp:docPr id="1003722734" name="Picture 9" descr="A black and red logo with a head of pharao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2734" name="Picture 9" descr="A black and red logo with a head of pharao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a:ln>
                      <a:noFill/>
                    </a:ln>
                  </pic:spPr>
                </pic:pic>
              </a:graphicData>
            </a:graphic>
          </wp:inline>
        </w:drawing>
      </w:r>
    </w:p>
    <w:p w14:paraId="0DB12E35" w14:textId="77777777" w:rsidR="00C80BB8" w:rsidRDefault="00C80BB8" w:rsidP="00C80BB8">
      <w:pPr>
        <w:rPr>
          <w:rFonts w:ascii="Arial" w:hAnsi="Arial" w:cs="Arial"/>
          <w:sz w:val="24"/>
          <w:szCs w:val="24"/>
        </w:rPr>
      </w:pPr>
      <w:r w:rsidRPr="006A5904">
        <w:rPr>
          <w:rFonts w:ascii="Arial" w:hAnsi="Arial" w:cs="Arial"/>
          <w:sz w:val="24"/>
          <w:szCs w:val="24"/>
        </w:rPr>
        <w:t>Welcome to the Raleigh Egypt High School</w:t>
      </w:r>
      <w:r>
        <w:rPr>
          <w:rFonts w:ascii="Arial" w:hAnsi="Arial" w:cs="Arial"/>
          <w:sz w:val="24"/>
          <w:szCs w:val="24"/>
        </w:rPr>
        <w:t xml:space="preserve"> Safety</w:t>
      </w:r>
      <w:r w:rsidRPr="006A5904">
        <w:rPr>
          <w:rFonts w:ascii="Arial" w:hAnsi="Arial" w:cs="Arial"/>
          <w:sz w:val="24"/>
          <w:szCs w:val="24"/>
        </w:rPr>
        <w:t xml:space="preserve"> page, where you can find important information about keeping our school, homes, and community safe.  </w:t>
      </w:r>
      <w:r>
        <w:rPr>
          <w:rFonts w:ascii="Arial" w:hAnsi="Arial" w:cs="Arial"/>
          <w:sz w:val="24"/>
          <w:szCs w:val="24"/>
        </w:rPr>
        <w:t xml:space="preserve">Additionally, </w:t>
      </w:r>
      <w:r w:rsidRPr="006A5904">
        <w:rPr>
          <w:rFonts w:ascii="Arial" w:hAnsi="Arial" w:cs="Arial"/>
          <w:sz w:val="24"/>
          <w:szCs w:val="24"/>
        </w:rPr>
        <w:t xml:space="preserve">you can find information about school </w:t>
      </w:r>
      <w:r>
        <w:rPr>
          <w:rFonts w:ascii="Arial" w:hAnsi="Arial" w:cs="Arial"/>
          <w:sz w:val="24"/>
          <w:szCs w:val="24"/>
        </w:rPr>
        <w:t xml:space="preserve">emergency </w:t>
      </w:r>
      <w:r w:rsidRPr="006A5904">
        <w:rPr>
          <w:rFonts w:ascii="Arial" w:hAnsi="Arial" w:cs="Arial"/>
          <w:sz w:val="24"/>
          <w:szCs w:val="24"/>
        </w:rPr>
        <w:t>drills</w:t>
      </w:r>
      <w:r>
        <w:rPr>
          <w:rFonts w:ascii="Arial" w:hAnsi="Arial" w:cs="Arial"/>
          <w:sz w:val="24"/>
          <w:szCs w:val="24"/>
        </w:rPr>
        <w:t xml:space="preserve">, maintaining home safety, Social Emotional Learning, </w:t>
      </w:r>
      <w:r w:rsidRPr="006A5904">
        <w:rPr>
          <w:rFonts w:ascii="Arial" w:hAnsi="Arial" w:cs="Arial"/>
          <w:sz w:val="24"/>
          <w:szCs w:val="24"/>
        </w:rPr>
        <w:t xml:space="preserve">and </w:t>
      </w:r>
      <w:r>
        <w:rPr>
          <w:rFonts w:ascii="Arial" w:hAnsi="Arial" w:cs="Arial"/>
          <w:sz w:val="24"/>
          <w:szCs w:val="24"/>
        </w:rPr>
        <w:t xml:space="preserve">other safety issues.  Raleigh Egypt High School is dedicated to maintaining the physical security of our school.  We are also working to ensure the social and emotional learning of our kids as well.  REHS </w:t>
      </w:r>
      <w:proofErr w:type="gramStart"/>
      <w:r>
        <w:rPr>
          <w:rFonts w:ascii="Arial" w:hAnsi="Arial" w:cs="Arial"/>
          <w:sz w:val="24"/>
          <w:szCs w:val="24"/>
        </w:rPr>
        <w:t>is dedicated to providing</w:t>
      </w:r>
      <w:proofErr w:type="gramEnd"/>
      <w:r>
        <w:rPr>
          <w:rFonts w:ascii="Arial" w:hAnsi="Arial" w:cs="Arial"/>
          <w:sz w:val="24"/>
          <w:szCs w:val="24"/>
        </w:rPr>
        <w:t xml:space="preserve"> a safe academic environment where the social and emotional well-being of our students is paramount.  </w:t>
      </w:r>
    </w:p>
    <w:p w14:paraId="614656E8" w14:textId="77777777" w:rsidR="00C80BB8" w:rsidRPr="00CA27A4" w:rsidRDefault="00C80BB8" w:rsidP="00C80BB8">
      <w:pPr>
        <w:jc w:val="center"/>
        <w:rPr>
          <w:rFonts w:ascii="Arial" w:hAnsi="Arial" w:cs="Arial"/>
          <w:b/>
          <w:bCs/>
          <w:color w:val="FF0000"/>
          <w:sz w:val="28"/>
          <w:szCs w:val="28"/>
        </w:rPr>
      </w:pPr>
      <w:r w:rsidRPr="00CA27A4">
        <w:rPr>
          <w:rFonts w:ascii="Arial" w:hAnsi="Arial" w:cs="Arial"/>
          <w:b/>
          <w:bCs/>
          <w:color w:val="FF0000"/>
          <w:sz w:val="28"/>
          <w:szCs w:val="28"/>
        </w:rPr>
        <w:t>Fight Free Zone:</w:t>
      </w:r>
    </w:p>
    <w:p w14:paraId="6280F033" w14:textId="77777777" w:rsidR="00C80BB8" w:rsidRPr="00EE5290" w:rsidRDefault="00C80BB8" w:rsidP="00C80BB8">
      <w:pPr>
        <w:rPr>
          <w:rFonts w:ascii="Arial" w:hAnsi="Arial" w:cs="Arial"/>
          <w:sz w:val="24"/>
          <w:szCs w:val="24"/>
        </w:rPr>
      </w:pPr>
      <w:r>
        <w:rPr>
          <w:rFonts w:ascii="Arial" w:hAnsi="Arial" w:cs="Arial"/>
          <w:sz w:val="24"/>
          <w:szCs w:val="24"/>
        </w:rPr>
        <w:t xml:space="preserve">We want </w:t>
      </w:r>
      <w:r w:rsidRPr="00EE5290">
        <w:rPr>
          <w:rFonts w:ascii="Arial" w:hAnsi="Arial" w:cs="Arial"/>
          <w:sz w:val="24"/>
          <w:szCs w:val="24"/>
        </w:rPr>
        <w:t xml:space="preserve">Raleigh Egypt High School </w:t>
      </w:r>
      <w:r>
        <w:rPr>
          <w:rFonts w:ascii="Arial" w:hAnsi="Arial" w:cs="Arial"/>
          <w:sz w:val="24"/>
          <w:szCs w:val="24"/>
        </w:rPr>
        <w:t xml:space="preserve">to be a fight free zone and a place of safety for our students and surrounding community. We work hard to help our students develop sound conflict resolution skills and to seek help when necessary.  </w:t>
      </w:r>
    </w:p>
    <w:p w14:paraId="078BC047" w14:textId="77777777" w:rsidR="00C80BB8" w:rsidRDefault="00C80BB8" w:rsidP="00C80BB8">
      <w:pPr>
        <w:jc w:val="center"/>
        <w:rPr>
          <w:rFonts w:ascii="Arial" w:hAnsi="Arial" w:cs="Arial"/>
          <w:sz w:val="24"/>
          <w:szCs w:val="24"/>
        </w:rPr>
      </w:pPr>
      <w:r>
        <w:rPr>
          <w:noProof/>
        </w:rPr>
        <w:drawing>
          <wp:inline distT="0" distB="0" distL="0" distR="0" wp14:anchorId="63D9CD9B" wp14:editId="35B1B11D">
            <wp:extent cx="1390650" cy="1409700"/>
            <wp:effectExtent l="0" t="0" r="0" b="0"/>
            <wp:docPr id="1421057914" name="Picture 1" descr="A yellow sign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57914" name="Picture 1" descr="A yellow sign with black text and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409700"/>
                    </a:xfrm>
                    <a:prstGeom prst="rect">
                      <a:avLst/>
                    </a:prstGeom>
                    <a:noFill/>
                    <a:ln>
                      <a:noFill/>
                    </a:ln>
                  </pic:spPr>
                </pic:pic>
              </a:graphicData>
            </a:graphic>
          </wp:inline>
        </w:drawing>
      </w:r>
    </w:p>
    <w:p w14:paraId="175C1EEA" w14:textId="77777777" w:rsidR="00C80BB8" w:rsidRPr="0072638D" w:rsidRDefault="00C80BB8" w:rsidP="00C80BB8">
      <w:pPr>
        <w:jc w:val="center"/>
        <w:rPr>
          <w:rFonts w:ascii="Arial" w:hAnsi="Arial" w:cs="Arial"/>
          <w:b/>
          <w:bCs/>
          <w:color w:val="FF0000"/>
          <w:sz w:val="36"/>
          <w:szCs w:val="36"/>
        </w:rPr>
      </w:pPr>
      <w:r w:rsidRPr="0072638D">
        <w:rPr>
          <w:rFonts w:ascii="Arial" w:hAnsi="Arial" w:cs="Arial"/>
          <w:b/>
          <w:bCs/>
          <w:color w:val="FF0000"/>
          <w:sz w:val="36"/>
          <w:szCs w:val="36"/>
        </w:rPr>
        <w:t>ATTENDANCE IS IMPORTANT</w:t>
      </w:r>
    </w:p>
    <w:p w14:paraId="441AB68C" w14:textId="77777777" w:rsidR="00C80BB8" w:rsidRPr="00FE31B3" w:rsidRDefault="00C80BB8" w:rsidP="00C80BB8">
      <w:pPr>
        <w:jc w:val="center"/>
        <w:rPr>
          <w:rFonts w:ascii="Arial" w:hAnsi="Arial" w:cs="Arial"/>
          <w:b/>
          <w:bCs/>
          <w:sz w:val="32"/>
          <w:szCs w:val="32"/>
        </w:rPr>
      </w:pPr>
      <w:r w:rsidRPr="00FE31B3">
        <w:rPr>
          <w:rFonts w:ascii="Arial" w:hAnsi="Arial" w:cs="Arial"/>
          <w:b/>
          <w:bCs/>
          <w:sz w:val="32"/>
          <w:szCs w:val="32"/>
        </w:rPr>
        <w:t>Why is attendance so important at school?</w:t>
      </w:r>
    </w:p>
    <w:p w14:paraId="4FD9F3E6" w14:textId="77777777" w:rsidR="00C80BB8" w:rsidRDefault="00C80BB8" w:rsidP="00C80BB8">
      <w:pPr>
        <w:rPr>
          <w:rFonts w:ascii="Arial" w:hAnsi="Arial" w:cs="Arial"/>
          <w:color w:val="000000" w:themeColor="text1"/>
          <w:sz w:val="24"/>
          <w:szCs w:val="24"/>
          <w:lang w:val="en"/>
        </w:rPr>
      </w:pPr>
      <w:r w:rsidRPr="00FE31B3">
        <w:rPr>
          <w:rFonts w:ascii="Arial" w:hAnsi="Arial" w:cs="Arial"/>
          <w:color w:val="000000" w:themeColor="text1"/>
          <w:sz w:val="24"/>
          <w:szCs w:val="24"/>
          <w:lang w:val="en"/>
        </w:rPr>
        <w:t>Students who miss more than 18 days of school are less proficient in reading, writing and math compared to their peers with good attendance. Students who do not learn the fundamentals of reading, writing and math by third grade are more likely to fall behind and are less likely to graduate high school.</w:t>
      </w:r>
    </w:p>
    <w:p w14:paraId="3AB1B6F1" w14:textId="79148DFA" w:rsidR="00236D48" w:rsidRPr="00C80BB8" w:rsidRDefault="00C80BB8" w:rsidP="00C80BB8">
      <w:pPr>
        <w:jc w:val="center"/>
        <w:rPr>
          <w:rFonts w:ascii="Arial" w:hAnsi="Arial" w:cs="Arial"/>
          <w:color w:val="000000" w:themeColor="text1"/>
          <w:sz w:val="24"/>
          <w:szCs w:val="24"/>
        </w:rPr>
      </w:pPr>
      <w:r>
        <w:rPr>
          <w:noProof/>
        </w:rPr>
        <w:drawing>
          <wp:inline distT="0" distB="0" distL="0" distR="0" wp14:anchorId="7CE47E66" wp14:editId="64D1F93A">
            <wp:extent cx="1447800" cy="1009650"/>
            <wp:effectExtent l="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p>
    <w:sectPr w:rsidR="00236D48" w:rsidRPr="00C80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B8"/>
    <w:rsid w:val="00236D48"/>
    <w:rsid w:val="00861A57"/>
    <w:rsid w:val="00C8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917DE"/>
  <w15:chartTrackingRefBased/>
  <w15:docId w15:val="{E84CB956-846B-5749-BDAC-77D49C2F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B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Dorsey</dc:creator>
  <cp:keywords/>
  <dc:description/>
  <cp:lastModifiedBy>Cedric Dorsey</cp:lastModifiedBy>
  <cp:revision>1</cp:revision>
  <dcterms:created xsi:type="dcterms:W3CDTF">2025-02-12T16:38:00Z</dcterms:created>
  <dcterms:modified xsi:type="dcterms:W3CDTF">2025-02-12T16:39:00Z</dcterms:modified>
</cp:coreProperties>
</file>